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66"/>
          <w:sz w:val="48"/>
        </w:rPr>
        <w:t>CHECKLIST DE KPIs PARA MEDIR TU NEGOCIO</w:t>
      </w:r>
    </w:p>
    <w:p>
      <w:pPr>
        <w:jc w:val="center"/>
      </w:pPr>
      <w:r>
        <w:rPr>
          <w:i/>
          <w:sz w:val="28"/>
        </w:rPr>
        <w:t>Guía práctica para principiantes</w:t>
      </w:r>
    </w:p>
    <w:p/>
    <w:p>
      <w:r>
        <w:rPr>
          <w:sz w:val="22"/>
        </w:rPr>
        <w:t>Esta checklist te ayudará a identificar los indicadores clave (KPIs) más importantes para medir el rendimiento de tu negocio y tomar mejores decisiones.</w:t>
      </w:r>
    </w:p>
    <w:p>
      <w:r>
        <w:rPr>
          <w:b/>
          <w:color w:val="004C99"/>
          <w:sz w:val="32"/>
        </w:rPr>
        <w:t>📈 KPIs de Ventas</w:t>
      </w:r>
    </w:p>
    <w:p>
      <w:pPr>
        <w:pStyle w:val="ListBullet"/>
      </w:pPr>
      <w:r>
        <w:rPr>
          <w:sz w:val="22"/>
        </w:rPr>
        <w:t>☐ Ingresos mensuales</w:t>
      </w:r>
    </w:p>
    <w:p>
      <w:pPr>
        <w:pStyle w:val="ListBullet"/>
      </w:pPr>
      <w:r>
        <w:rPr>
          <w:sz w:val="22"/>
        </w:rPr>
        <w:t>☐ Número de ventas realizadas</w:t>
      </w:r>
    </w:p>
    <w:p>
      <w:pPr>
        <w:pStyle w:val="ListBullet"/>
      </w:pPr>
      <w:r>
        <w:rPr>
          <w:sz w:val="22"/>
        </w:rPr>
        <w:t>☐ Ticket promedio</w:t>
      </w:r>
    </w:p>
    <w:p>
      <w:pPr>
        <w:pStyle w:val="ListBullet"/>
      </w:pPr>
      <w:r>
        <w:rPr>
          <w:sz w:val="22"/>
        </w:rPr>
        <w:t>☐ Tasa de conversión</w:t>
      </w:r>
    </w:p>
    <w:p>
      <w:pPr>
        <w:pStyle w:val="ListBullet"/>
      </w:pPr>
      <w:r>
        <w:rPr>
          <w:sz w:val="22"/>
        </w:rPr>
        <w:t>☐ Clientes nuevos obtenidos</w:t>
      </w:r>
    </w:p>
    <w:p>
      <w:r>
        <w:rPr>
          <w:b/>
          <w:color w:val="004C99"/>
          <w:sz w:val="32"/>
        </w:rPr>
        <w:t>📱 KPIs de Marketing Digital</w:t>
      </w:r>
    </w:p>
    <w:p>
      <w:pPr>
        <w:pStyle w:val="ListBullet"/>
      </w:pPr>
      <w:r>
        <w:rPr>
          <w:sz w:val="22"/>
        </w:rPr>
        <w:t>☐ Alcance en redes sociales</w:t>
      </w:r>
    </w:p>
    <w:p>
      <w:pPr>
        <w:pStyle w:val="ListBullet"/>
      </w:pPr>
      <w:r>
        <w:rPr>
          <w:sz w:val="22"/>
        </w:rPr>
        <w:t>☐ Interacciones (likes, comentarios, compartidos)</w:t>
      </w:r>
    </w:p>
    <w:p>
      <w:pPr>
        <w:pStyle w:val="ListBullet"/>
      </w:pPr>
      <w:r>
        <w:rPr>
          <w:sz w:val="22"/>
        </w:rPr>
        <w:t>☐ Clics en enlaces</w:t>
      </w:r>
    </w:p>
    <w:p>
      <w:pPr>
        <w:pStyle w:val="ListBullet"/>
      </w:pPr>
      <w:r>
        <w:rPr>
          <w:sz w:val="22"/>
        </w:rPr>
        <w:t>☐ Costo por clic (CPC)</w:t>
      </w:r>
    </w:p>
    <w:p>
      <w:pPr>
        <w:pStyle w:val="ListBullet"/>
      </w:pPr>
      <w:r>
        <w:rPr>
          <w:sz w:val="22"/>
        </w:rPr>
        <w:t>☐ Retorno de inversión (ROI)</w:t>
      </w:r>
    </w:p>
    <w:p>
      <w:r>
        <w:rPr>
          <w:b/>
          <w:color w:val="004C99"/>
          <w:sz w:val="32"/>
        </w:rPr>
        <w:t>🛒 KPIs de Clientes</w:t>
      </w:r>
    </w:p>
    <w:p>
      <w:pPr>
        <w:pStyle w:val="ListBullet"/>
      </w:pPr>
      <w:r>
        <w:rPr>
          <w:sz w:val="22"/>
        </w:rPr>
        <w:t>☐ Nivel de satisfacción del cliente</w:t>
      </w:r>
    </w:p>
    <w:p>
      <w:pPr>
        <w:pStyle w:val="ListBullet"/>
      </w:pPr>
      <w:r>
        <w:rPr>
          <w:sz w:val="22"/>
        </w:rPr>
        <w:t>☐ Número de clientes recurrentes</w:t>
      </w:r>
    </w:p>
    <w:p>
      <w:pPr>
        <w:pStyle w:val="ListBullet"/>
      </w:pPr>
      <w:r>
        <w:rPr>
          <w:sz w:val="22"/>
        </w:rPr>
        <w:t>☐ Tiempo de respuesta a consultas</w:t>
      </w:r>
    </w:p>
    <w:p>
      <w:pPr>
        <w:pStyle w:val="ListBullet"/>
      </w:pPr>
      <w:r>
        <w:rPr>
          <w:sz w:val="22"/>
        </w:rPr>
        <w:t>☐ Cantidad de recomendaciones recibidas</w:t>
      </w:r>
    </w:p>
    <w:p>
      <w:r>
        <w:rPr>
          <w:b/>
          <w:color w:val="004C99"/>
          <w:sz w:val="32"/>
        </w:rPr>
        <w:t>🌐 KPIs de Página Web</w:t>
      </w:r>
    </w:p>
    <w:p>
      <w:pPr>
        <w:pStyle w:val="ListBullet"/>
      </w:pPr>
      <w:r>
        <w:rPr>
          <w:sz w:val="22"/>
        </w:rPr>
        <w:t>☐ Número de visitas al sitio web</w:t>
      </w:r>
    </w:p>
    <w:p>
      <w:pPr>
        <w:pStyle w:val="ListBullet"/>
      </w:pPr>
      <w:r>
        <w:rPr>
          <w:sz w:val="22"/>
        </w:rPr>
        <w:t>☐ Tiempo promedio en la página</w:t>
      </w:r>
    </w:p>
    <w:p>
      <w:pPr>
        <w:pStyle w:val="ListBullet"/>
      </w:pPr>
      <w:r>
        <w:rPr>
          <w:sz w:val="22"/>
        </w:rPr>
        <w:t>☐ Porcentaje de rebote</w:t>
      </w:r>
    </w:p>
    <w:p>
      <w:pPr>
        <w:pStyle w:val="ListBullet"/>
      </w:pPr>
      <w:r>
        <w:rPr>
          <w:sz w:val="22"/>
        </w:rPr>
        <w:t>☐ Conversiones o formularios enviados</w:t>
      </w:r>
    </w:p>
    <w:p>
      <w:r>
        <w:rPr>
          <w:b/>
          <w:color w:val="004C99"/>
          <w:sz w:val="32"/>
        </w:rPr>
        <w:t>💡 Recomendaciones</w:t>
      </w:r>
    </w:p>
    <w:p>
      <w:pPr>
        <w:pStyle w:val="ListBullet"/>
      </w:pPr>
      <w:r>
        <w:rPr>
          <w:sz w:val="22"/>
        </w:rPr>
        <w:t>Revisa tus KPIs semanal o mensualmente.</w:t>
      </w:r>
    </w:p>
    <w:p>
      <w:pPr>
        <w:pStyle w:val="ListBullet"/>
      </w:pPr>
      <w:r>
        <w:rPr>
          <w:sz w:val="22"/>
        </w:rPr>
        <w:t>No intentes medir todo al mismo tiempo.</w:t>
      </w:r>
    </w:p>
    <w:p>
      <w:pPr>
        <w:pStyle w:val="ListBullet"/>
      </w:pPr>
      <w:r>
        <w:rPr>
          <w:sz w:val="22"/>
        </w:rPr>
        <w:t>Usa métricas alineadas a tus objetivos.</w:t>
      </w:r>
    </w:p>
    <w:p>
      <w:pPr>
        <w:pStyle w:val="ListBullet"/>
      </w:pPr>
      <w:r>
        <w:rPr>
          <w:sz w:val="22"/>
        </w:rPr>
        <w:t>Analiza qué estrategias generan mejores resultados.</w:t>
      </w:r>
    </w:p>
    <w:p/>
    <w:p>
      <w:pPr>
        <w:jc w:val="center"/>
      </w:pPr>
      <w:r>
        <w:rPr>
          <w:b/>
          <w:color w:val="003366"/>
          <w:sz w:val="28"/>
        </w:rPr>
        <w:t>“Lo que no se mide, no se puede mejorar.”</w:t>
      </w:r>
    </w:p>
    <w:p>
      <w:pPr>
        <w:jc w:val="center"/>
      </w:pPr>
      <w:r>
        <w:rPr>
          <w:i/>
          <w:sz w:val="20"/>
        </w:rPr>
        <w:t>Marketing Académico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